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9" w:type="pct"/>
        <w:jc w:val="center"/>
        <w:tblCellSpacing w:w="0" w:type="dxa"/>
        <w:tblInd w:w="-26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455"/>
        <w:gridCol w:w="70"/>
        <w:gridCol w:w="3228"/>
        <w:gridCol w:w="1513"/>
      </w:tblGrid>
      <w:tr w:rsidR="00945421" w:rsidRPr="001559CE" w:rsidTr="001559CE">
        <w:trPr>
          <w:tblCellSpacing w:w="0" w:type="dxa"/>
          <w:jc w:val="center"/>
        </w:trPr>
        <w:tc>
          <w:tcPr>
            <w:tcW w:w="4998" w:type="pct"/>
            <w:gridSpan w:val="4"/>
            <w:hideMark/>
          </w:tcPr>
          <w:p w:rsidR="00C816C4" w:rsidRPr="001559CE" w:rsidRDefault="00C816C4" w:rsidP="00C8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metka3"/>
          </w:p>
          <w:p w:rsidR="00994B25" w:rsidRPr="001559CE" w:rsidRDefault="00994B25" w:rsidP="0005692C">
            <w:pPr>
              <w:pStyle w:val="a5"/>
              <w:spacing w:after="0" w:afterAutospacing="0"/>
              <w:jc w:val="center"/>
              <w:outlineLvl w:val="1"/>
              <w:rPr>
                <w:b/>
                <w:bCs/>
                <w:kern w:val="36"/>
                <w:sz w:val="36"/>
                <w:szCs w:val="36"/>
              </w:rPr>
            </w:pPr>
          </w:p>
          <w:p w:rsidR="003003EA" w:rsidRDefault="003003EA" w:rsidP="00AE2F7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AE2F73" w:rsidRPr="001217A7" w:rsidRDefault="00AE2F73" w:rsidP="00AE2F7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Здравствуй, школа!</w:t>
            </w:r>
          </w:p>
          <w:p w:rsidR="00AE2F73" w:rsidRPr="001217A7" w:rsidRDefault="00AE2F73" w:rsidP="00AE2F7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 xml:space="preserve">Вашему ребенку пора идти в школу </w:t>
            </w:r>
          </w:p>
          <w:p w:rsidR="003003EA" w:rsidRDefault="003003EA" w:rsidP="00AE2F7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AE2F73" w:rsidRPr="0041700D" w:rsidRDefault="00D83D31" w:rsidP="00AE2F73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240665</wp:posOffset>
                  </wp:positionH>
                  <wp:positionV relativeFrom="line">
                    <wp:posOffset>-2290445</wp:posOffset>
                  </wp:positionV>
                  <wp:extent cx="2629535" cy="1974850"/>
                  <wp:effectExtent l="19050" t="0" r="0" b="0"/>
                  <wp:wrapSquare wrapText="bothSides"/>
                  <wp:docPr id="17" name="Рисунок 11" descr="http://school107.mosuzedu.ru/img/pervoklassnik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hool107.mosuzedu.ru/img/pervoklassnik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535" cy="197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2F73" w:rsidRPr="0041700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(в помощь родителям будущих первоклассников)</w:t>
            </w:r>
          </w:p>
          <w:p w:rsidR="00510D27" w:rsidRPr="001217A7" w:rsidRDefault="00510D27" w:rsidP="001559C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21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 ли Ваш ребенок к школьному обучению, т.е. будет ли его развитие (социальное, физическое и психологическое) соответствовать требованиям школы?</w:t>
            </w:r>
          </w:p>
          <w:p w:rsidR="00510D27" w:rsidRPr="001217A7" w:rsidRDefault="00510D27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Готова ли школа к обучению ребенка, т.е. сможет ли учесть его индивидуальные способности, сохранить здоровье и обеспечить условия для его нормального роста и развития. </w:t>
            </w:r>
          </w:p>
          <w:p w:rsidR="00510D27" w:rsidRPr="001217A7" w:rsidRDefault="00510D27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в том случае, если совпадут «готовность ребенка» и «готовность школы» обучение в школе не станет тяжелым испытанием ни для ребенка, ни для родителей. </w:t>
            </w:r>
          </w:p>
          <w:p w:rsidR="0041700D" w:rsidRPr="001217A7" w:rsidRDefault="00510D27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Однако, что такое «готовность», все понимают по-своему. Для одних - это умение читать, считать, писать (таких родителей, пожалуй, большинство), для других – это способность сосредоточиваться на определенном деле и</w:t>
            </w:r>
            <w:r w:rsidR="0041700D" w:rsidRPr="00155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его по инструкции, для третьих</w:t>
            </w:r>
            <w:r w:rsidR="0005692C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большой запас знаний и сведений по принципу «Все обо всем», для четвертых- это желание ребенка быть послушным и выполнять требования взрослых. И каждый будет прав по-своему. Это связано с тем, что абсолютного толкования понятия «готовность» не существует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разных детей, для разных условий и требований обучения оно свое.</w:t>
            </w:r>
          </w:p>
          <w:p w:rsidR="0041700D" w:rsidRPr="001217A7" w:rsidRDefault="0041700D" w:rsidP="00D83D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необходимо сделать, чтобы для первоклассников день 1 сентября стал особенным днем</w:t>
            </w:r>
            <w:r w:rsidR="00510D27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радостным и волнующим, который запомнится им на всю жизнь, а для Вашей семьи первый учебный год стал бы успешным и благополучным и принес бы радость новых знаний и открытий? </w:t>
            </w:r>
            <w:r w:rsidR="00510D27" w:rsidRPr="0012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700D" w:rsidRDefault="00510D27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поступлении в школу ребенок и родители проходят определенное испытание. Для родителей это демонстрация своего ребенка и тех достижений, которых они добились в результате воспитания. Все родители хотят, чтобы их ребенок выглядел как можно лучше и внешне, и внутренне, чтобы он смог свободно показать все то, чему его научили родители. Ребенок, в свою очередь старается оправдать ожидания родителей, улавливая их, даже если они обозначаются словами. Но в любом случае это испытание волнительно и тревожно, поэтому к предстоящему событию надо готовиться заранее. Не только готовить ребенка, но и готовиться самим. Необходимо заранее купить школьные принадлежности, одежду для школы. Их покупка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чрезвычайна важна для будущего первоклассника. Было бы замечательно, если бы в походе в магазины участвовала вся семья. Купленные вещи содержат в себе еще одно подтверждение родительской любви. </w:t>
            </w:r>
          </w:p>
          <w:p w:rsidR="00D00F22" w:rsidRDefault="00D00F22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F22" w:rsidRDefault="00D83D31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12065</wp:posOffset>
                  </wp:positionV>
                  <wp:extent cx="2789555" cy="2259965"/>
                  <wp:effectExtent l="19050" t="0" r="0" b="0"/>
                  <wp:wrapSquare wrapText="bothSides"/>
                  <wp:docPr id="19" name="Рисунок 39" descr="http://pgym1826.mskobr.ru/images/cms/data/kartin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gym1826.mskobr.ru/images/cms/data/kartin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555" cy="225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0F22" w:rsidRDefault="00D00F22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F22" w:rsidRDefault="00D00F22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F22" w:rsidRDefault="00D00F22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F22" w:rsidRDefault="00D00F22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F22" w:rsidRDefault="00D00F22" w:rsidP="00D00F2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F22" w:rsidRDefault="00D00F22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F22" w:rsidRDefault="00D00F22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F22" w:rsidRDefault="00D00F22" w:rsidP="00510D2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EF3" w:rsidRDefault="00890EF3" w:rsidP="00994B2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890EF3" w:rsidRDefault="00890EF3" w:rsidP="00994B2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890EF3" w:rsidRDefault="00890EF3" w:rsidP="00994B2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  <w:p w:rsidR="00890EF3" w:rsidRPr="00D83D31" w:rsidRDefault="00890EF3" w:rsidP="00994B2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en-US" w:eastAsia="ru-RU"/>
              </w:rPr>
            </w:pPr>
          </w:p>
          <w:p w:rsidR="0041700D" w:rsidRPr="00D83D31" w:rsidRDefault="0041700D" w:rsidP="00994B2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Десять советов родителям будущих первоклассников.</w:t>
            </w:r>
          </w:p>
          <w:p w:rsidR="0041700D" w:rsidRPr="001217A7" w:rsidRDefault="0041700D" w:rsidP="00D00F22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>Совет 1.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Помните, что вы выбираете школу не для себя, а для вашего ребенка, поэтому попробуйте учесть все факторы, которые могут осложнить его обучение. </w:t>
            </w:r>
          </w:p>
          <w:p w:rsidR="0041700D" w:rsidRPr="001217A7" w:rsidRDefault="0041700D" w:rsidP="0005692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>Совет 2.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Обязательно познакомьтесь со школой, условиями обучения, педагогами.</w:t>
            </w:r>
          </w:p>
          <w:p w:rsidR="0041700D" w:rsidRPr="001217A7" w:rsidRDefault="0041700D" w:rsidP="0005692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>Совет 3. 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Выясните, по какой программе будет учиться ваш ребенок, какая будет у него нагрузка (сколько уроков в день, есть ли дополнительные занятия).</w:t>
            </w:r>
          </w:p>
          <w:p w:rsidR="0041700D" w:rsidRPr="001217A7" w:rsidRDefault="0041700D" w:rsidP="0005692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>Совет 4. 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Узнайте, когда начинаются занятия, и рассчитайте, сколько времени необходимо на дорогу в школу. Добавьте еще час на утренние процедуры и завтрак – не придется ли вставать слишком рано?</w:t>
            </w:r>
          </w:p>
          <w:p w:rsidR="0041700D" w:rsidRPr="001217A7" w:rsidRDefault="0041700D" w:rsidP="0005692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>Совет 5. 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Постарайтесь познакомиться и побеседовать с будущей учительницей вашего ребенка. Подумайте, сможет ли она учесть его особенности (захочет ли).</w:t>
            </w:r>
          </w:p>
          <w:p w:rsidR="0041700D" w:rsidRPr="001217A7" w:rsidRDefault="0041700D" w:rsidP="0005692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>Совет 6. 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</w:t>
            </w:r>
          </w:p>
          <w:p w:rsidR="0041700D" w:rsidRPr="001217A7" w:rsidRDefault="0041700D" w:rsidP="0005692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>Совет 7.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Подготовьте место для занятий ребенка дома.</w:t>
            </w:r>
          </w:p>
          <w:p w:rsidR="0041700D" w:rsidRPr="001217A7" w:rsidRDefault="0041700D" w:rsidP="0005692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>Совет 8. 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настраивайте ребенка только на успех, но и не запугивайте</w:t>
            </w:r>
            <w:r w:rsidRPr="001559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неудачами.</w:t>
            </w:r>
          </w:p>
          <w:p w:rsidR="0041700D" w:rsidRPr="001217A7" w:rsidRDefault="0041700D" w:rsidP="0005692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lastRenderedPageBreak/>
              <w:t>Совет 9.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      </w:r>
          </w:p>
          <w:p w:rsidR="00510D27" w:rsidRPr="001217A7" w:rsidRDefault="0041700D" w:rsidP="00890EF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>Совет 10.</w:t>
            </w:r>
            <w:r w:rsidR="00510D27" w:rsidRPr="001217A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eastAsia="ru-RU"/>
              </w:rPr>
              <w:t xml:space="preserve">  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Не относитесь к первым неудачам ребенка как краху всех ваших надежд. </w:t>
            </w:r>
          </w:p>
          <w:p w:rsidR="0041700D" w:rsidRPr="001217A7" w:rsidRDefault="0041700D" w:rsidP="00890EF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Помните: ему очень необходима ваша вера в него, умная помощь и поддержка.</w:t>
            </w:r>
          </w:p>
          <w:p w:rsidR="0041700D" w:rsidRPr="001217A7" w:rsidRDefault="0041700D" w:rsidP="00D83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</w:p>
          <w:p w:rsidR="0041700D" w:rsidRPr="001217A7" w:rsidRDefault="0041700D" w:rsidP="004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700D" w:rsidRPr="00D83D31" w:rsidRDefault="0041700D" w:rsidP="00D8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D31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Уважаемые родители, предлагаем Вашему вниманию ответы на самые часто  встречающиеся вопросы, касающиеся поступления Вашего ребенка в школу.</w:t>
            </w:r>
          </w:p>
          <w:p w:rsidR="0041700D" w:rsidRPr="001217A7" w:rsidRDefault="0041700D" w:rsidP="0041700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Arial" w:eastAsia="Times New Roman" w:hAnsi="Arial" w:cs="Arial"/>
                <w:bCs/>
                <w:i/>
                <w:iCs/>
                <w:color w:val="0000FF"/>
                <w:sz w:val="28"/>
                <w:lang w:eastAsia="ru-RU"/>
              </w:rPr>
              <w:t>В каком возрасте лучше отдавать ребенка в школу?</w:t>
            </w:r>
          </w:p>
          <w:p w:rsidR="00890EF3" w:rsidRDefault="0041700D" w:rsidP="004170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В соответствии с Законом Российской Федерации "Об образовании" обучение детей начинается с достижения ими возраста шести лет шести месяцев при отсутствии противопоказаний по состоянию здоровья, но не позже достижения ими восьми лет.</w:t>
            </w:r>
            <w:r w:rsidR="0089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когда именно – решают родители. Здесь важно понимать, что все зависит от ребенка: его  здоровья, состояния нервной системы, уровня развития. Психофизиологическая готовность к школе – это отнюдь не умение читать и считать.</w:t>
            </w:r>
            <w:r w:rsidR="0089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Главное, чтобы ребенок был готов высидеть урок и сконцентрировать внимание на том, о чем рассказывает учитель. </w:t>
            </w:r>
          </w:p>
          <w:p w:rsidR="0041700D" w:rsidRPr="001217A7" w:rsidRDefault="00890EF3" w:rsidP="004170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Существует несколько критериев, по которым можно судить о такой готовности: </w:t>
            </w:r>
          </w:p>
          <w:p w:rsidR="0041700D" w:rsidRPr="001217A7" w:rsidRDefault="0041700D" w:rsidP="004170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есть ли желание учиться;</w:t>
            </w:r>
          </w:p>
          <w:p w:rsidR="0041700D" w:rsidRPr="001217A7" w:rsidRDefault="0041700D" w:rsidP="004170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развита ли у ребенка речь (это один из самых важных показателей готовности к обучению);</w:t>
            </w:r>
          </w:p>
          <w:p w:rsidR="0041700D" w:rsidRPr="001217A7" w:rsidRDefault="00510D27" w:rsidP="004170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ли развит фонематический слух;</w:t>
            </w:r>
            <w:r w:rsidR="0041700D"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умеет ли ребенок выполнять логические операции, устанавливать причинно-следственные связи и  выделять главное;</w:t>
            </w:r>
          </w:p>
          <w:p w:rsidR="0041700D" w:rsidRPr="001217A7" w:rsidRDefault="0041700D" w:rsidP="004170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достаточно ли развита тонкая моторика (работа мелких мышц рук) и зрительно-моторная координация, потому что без этих навыков ребенка очень сложно обучить письму.</w:t>
            </w:r>
          </w:p>
          <w:p w:rsidR="0041700D" w:rsidRPr="001217A7" w:rsidRDefault="0041700D" w:rsidP="004170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Родителям необходимо обращать внимание как малыш работает карандашом, ручкой, ножницами, насколько успешно он может</w:t>
            </w:r>
            <w:r w:rsidRPr="00155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перерисовать, вырезать какие – то фигурки ит.д. Если у ребенка в шесть-шесть с половиной лет есть все перечисленные навыки, он сможет справиться  с требованиями школьной программы. Если нет  -  не спешите отдавать малыша в школу, ребенок  к ней пока не готов. Важно понимать, что включает в себя понятие "готовность к школе". Это вовсе не умение читать, писать, считать. Это умение делать над собой усилие, сосредоточиваться на задачах – то, что психологи называют  произвольностью поведения.</w:t>
            </w:r>
          </w:p>
          <w:p w:rsidR="0041700D" w:rsidRPr="001217A7" w:rsidRDefault="0041700D" w:rsidP="004170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700D" w:rsidRPr="001217A7" w:rsidRDefault="0041700D" w:rsidP="0041700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Arial" w:eastAsia="Times New Roman" w:hAnsi="Arial" w:cs="Arial"/>
                <w:bCs/>
                <w:i/>
                <w:iCs/>
                <w:color w:val="0000FF"/>
                <w:sz w:val="28"/>
                <w:lang w:eastAsia="ru-RU"/>
              </w:rPr>
              <w:lastRenderedPageBreak/>
              <w:t>Что ждет ребенка при приеме в первый класс?</w:t>
            </w:r>
          </w:p>
          <w:p w:rsidR="0041700D" w:rsidRPr="001217A7" w:rsidRDefault="0041700D" w:rsidP="004170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Никаких собеседований и никаких экзаменов до зачисления в школу не должно быть. А вот после  того как ребенок принят, школа может провести собеседование с целью выявления особенностей развития ребенка и планирования индивидуальной работы с будущим учеником. Если у родителей есть желание, они могут присутствовать при этом. Необходимо знать, что с ребенком проводят лишь такое собеседование, которое определяет степень психологической готовности к школе. Во время беседы выясняют, умеет ли он составлять рассказ по картинке, отвечать на элементарные вопросы, решать простейшие задачи. Важно, чтобы будущий первоклассник понимал поставленный вопрос и отвечал на него по существу, не отвлекаясь на второстепенные моменты. Проверке также подлежат фонематический слух ребенка, логика рассуждений и умение планировать свои действия при выполнении простейших практических заданий. Если ребенок чего-то не умеет или умеет недостаточно хорошо, это не означает, что его не примут в школу. Задача комиссии – определить степень психофизиологической готовности к обучению в школе и в дальнейшем правильно выстроить работу с первоклассником.  </w:t>
            </w:r>
          </w:p>
          <w:p w:rsidR="0041700D" w:rsidRPr="001217A7" w:rsidRDefault="0041700D" w:rsidP="0041700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Arial" w:eastAsia="Times New Roman" w:hAnsi="Arial" w:cs="Arial"/>
                <w:bCs/>
                <w:i/>
                <w:iCs/>
                <w:color w:val="0000FF"/>
                <w:sz w:val="28"/>
                <w:lang w:eastAsia="ru-RU"/>
              </w:rPr>
              <w:t>Важно помнить, что:</w:t>
            </w:r>
          </w:p>
          <w:p w:rsidR="0041700D" w:rsidRPr="001217A7" w:rsidRDefault="0041700D" w:rsidP="000569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самое главное для ребенка в начальной школе – его первый учитель;</w:t>
            </w:r>
          </w:p>
          <w:p w:rsidR="0041700D" w:rsidRPr="001217A7" w:rsidRDefault="0041700D" w:rsidP="000569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будущий первоклассник никому ничего не должен,  в школу его  обязаны принять;</w:t>
            </w:r>
          </w:p>
          <w:p w:rsidR="0041700D" w:rsidRPr="001217A7" w:rsidRDefault="0041700D" w:rsidP="000569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надо смотреть не на вывеску школы,  а на качество обучения в ней;</w:t>
            </w:r>
          </w:p>
          <w:p w:rsidR="0041700D" w:rsidRPr="001217A7" w:rsidRDefault="0041700D" w:rsidP="0005692C">
            <w:pPr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* ребенка никогда не рано учить (другое дело, что нужно знать, чему и как);</w:t>
            </w:r>
          </w:p>
          <w:p w:rsidR="0041700D" w:rsidRPr="00D83D31" w:rsidRDefault="0041700D" w:rsidP="00D83D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ребенок должен не только знать ответы на вопросы, но и быть готовым озвучить их перед незнакомым человеком</w:t>
            </w:r>
            <w:r w:rsidRPr="001217A7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.</w:t>
            </w:r>
          </w:p>
          <w:p w:rsidR="0041700D" w:rsidRPr="00D83D31" w:rsidRDefault="0041700D" w:rsidP="0041700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val="en-US"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              </w:t>
            </w:r>
            <w:r w:rsidRPr="00D83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  для  родителей</w:t>
            </w:r>
          </w:p>
          <w:p w:rsidR="0041700D" w:rsidRPr="001217A7" w:rsidRDefault="0041700D" w:rsidP="00417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i/>
                <w:color w:val="0000FF"/>
                <w:sz w:val="28"/>
                <w:szCs w:val="28"/>
                <w:lang w:eastAsia="ru-RU"/>
              </w:rPr>
              <w:t xml:space="preserve">                  " ХОРОШИЙ   ЛИ   ВЫ  ВОСПИТАТЕЛЬ?"</w:t>
            </w:r>
            <w:r w:rsidRPr="001217A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ab/>
            </w:r>
            <w:r w:rsidRPr="001217A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ab/>
            </w:r>
            <w:r w:rsidRPr="001217A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ab/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Отвечаете  ли  Вы  на  некоторые  вопросы  ребенка: « Я  скажу  тебе, когда     ты  подрастешь»?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Даете  ли  Вы  ребенку  деньги  на  мелкие  расходы?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 отказываете в чем-нибудь  ребенку, объясняете  ли  Вы причину?  </w:t>
            </w:r>
          </w:p>
          <w:p w:rsidR="00D83D31" w:rsidRDefault="0041700D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Позволяете ли Вы детям  помогать Вам  по  хозяйству, даже зная, что</w:t>
            </w:r>
            <w:r w:rsidR="001217A7" w:rsidRPr="0012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1700D" w:rsidRPr="001217A7" w:rsidRDefault="0041700D" w:rsidP="00D8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пользы  от  этой  помощи мало  или  совсем  нет?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Считаете  ли  Вы  допустимой  небольшую  ложь  в  отношениях  с  детьми?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Пользуетесь  ли  Вы  всяким  случаем, чтобы  способствовать  развитию  наблюдательности  ребенка?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Позволяете  ли  Вы  в  присутствии  ребенка критиковать  своих  знакомых?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Считаете  ли  Вы ,что  ребенка  нельзя  обманывать?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Считаете  ли  Вы , что  маленьким  детям  следует  объяснять  все  житейские  факты?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Читаете  ли  Вы  книги  по  воспитанию?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Считаете  ли  Вы , что  даже  самые  маленькие  имеют  право на  свои  тайны?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Случается  ли  Вам  грозить  наказанием ребенку, если  он  оставит  что-нибудь  на  тарелке?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Стараетесь ли Вы способствовать  тому, чтобы  у  детей  развивалось  чувство  независимости  и  уверенности  в  себе?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Умеете  ли  Вы разделить  радость  ребенка?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Охотно  ли Вы проводите  свое  свободное  время с  детьми?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Любите  ли  Вы  демонстрировать  таланты  своих  детей?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Умеете  ли  Вы  сказать  так, чтобы  Вас  тотчас  же   послушались?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 Ваш  ребенок  раскапризничался, способны  ли  Вы  сохранить  полное  спокойствие?</w:t>
            </w:r>
          </w:p>
          <w:p w:rsidR="0041700D" w:rsidRPr="001217A7" w:rsidRDefault="0041700D" w:rsidP="000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Легко  ли  Вы  завязываете  дружбу  с  товарищами  Ваших  детей? </w:t>
            </w:r>
          </w:p>
          <w:p w:rsidR="0041700D" w:rsidRPr="001217A7" w:rsidRDefault="0041700D" w:rsidP="0005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700D" w:rsidRPr="001217A7" w:rsidRDefault="0041700D" w:rsidP="0005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700D" w:rsidRPr="001217A7" w:rsidRDefault="0041700D" w:rsidP="0005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 какие отметки  предлагаются  за  ответы </w:t>
            </w:r>
          </w:p>
          <w:p w:rsidR="0041700D" w:rsidRPr="001217A7" w:rsidRDefault="0041700D" w:rsidP="004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вопросы  </w:t>
            </w:r>
            <w:r w:rsidR="00890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</w:t>
            </w:r>
            <w:r w:rsidRPr="0012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5692C" w:rsidRPr="001217A7" w:rsidRDefault="0005692C" w:rsidP="004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99"/>
              <w:gridCol w:w="4607"/>
            </w:tblGrid>
            <w:tr w:rsidR="0005692C" w:rsidRPr="001217A7" w:rsidTr="0005692C">
              <w:tc>
                <w:tcPr>
                  <w:tcW w:w="5299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13"/>
                    <w:gridCol w:w="850"/>
                    <w:gridCol w:w="1370"/>
                    <w:gridCol w:w="945"/>
                  </w:tblGrid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EE6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Номера  вопросов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EE6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Да…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EE6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Иногда…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EE6B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Нет…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5692C" w:rsidRPr="001217A7" w:rsidTr="0005692C"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692C" w:rsidRPr="001217A7" w:rsidRDefault="0005692C" w:rsidP="00056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17A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05692C" w:rsidRPr="001217A7" w:rsidRDefault="0005692C" w:rsidP="0041700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7" w:type="dxa"/>
                </w:tcPr>
                <w:p w:rsidR="0005692C" w:rsidRPr="001217A7" w:rsidRDefault="0005692C" w:rsidP="00890EF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Подсчитайте количество очков, набранное Вами. Вот такие примерно предположения о Ваших педагогических талантах можно сделать после подсчета очков:</w:t>
                  </w:r>
                </w:p>
                <w:p w:rsidR="0005692C" w:rsidRPr="00890EF3" w:rsidRDefault="0005692C" w:rsidP="00890EF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90EF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Меньше 25 очков</w:t>
                  </w:r>
                  <w:r w:rsidRPr="00890E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05692C" w:rsidRPr="001217A7" w:rsidRDefault="0005692C" w:rsidP="00890EF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Строгость не единственный элемент хорошего воспитания. С Вашими принципами Вам трудно будет сделать ребенка веселым и уравновешенным человеком,</w:t>
                  </w:r>
                </w:p>
                <w:p w:rsidR="0005692C" w:rsidRPr="00890EF3" w:rsidRDefault="0005692C" w:rsidP="00890EF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90EF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25-56 очков:</w:t>
                  </w:r>
                </w:p>
                <w:p w:rsidR="0005692C" w:rsidRPr="001217A7" w:rsidRDefault="0005692C" w:rsidP="00890EF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Принципы у Вас, в общем-то, правильные. Но не кажется ли Вам, что быть только логичным недостаточно, надо быть реалистичным.</w:t>
                  </w:r>
                </w:p>
                <w:p w:rsidR="0005692C" w:rsidRPr="00890EF3" w:rsidRDefault="0005692C" w:rsidP="00890EF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90EF3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Свыше 56 очков</w:t>
                  </w:r>
                  <w:r w:rsidRPr="00890E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05692C" w:rsidRPr="001217A7" w:rsidRDefault="0005692C" w:rsidP="00890EF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Ваше терпение и Ваше понимание детской психологии, безусловно, увенчаются успехом.</w:t>
                  </w:r>
                </w:p>
                <w:p w:rsidR="0005692C" w:rsidRPr="001217A7" w:rsidRDefault="0005692C" w:rsidP="00890EF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17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Думается, что те, кто считает Вас хорошим воспитателем, правы.</w:t>
                  </w:r>
                </w:p>
                <w:p w:rsidR="0005692C" w:rsidRPr="001217A7" w:rsidRDefault="0005692C" w:rsidP="0041700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692C" w:rsidRPr="001217A7" w:rsidRDefault="0005692C" w:rsidP="00417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F22" w:rsidRPr="00D83D31" w:rsidRDefault="00D00F22" w:rsidP="00D14A40">
            <w:pPr>
              <w:rPr>
                <w:lang w:val="en-US"/>
              </w:rPr>
            </w:pPr>
          </w:p>
          <w:p w:rsidR="00D00F22" w:rsidRDefault="00D00F22" w:rsidP="00D14A40"/>
          <w:p w:rsidR="00D83D31" w:rsidRDefault="00D83D31" w:rsidP="00D00F22">
            <w:pPr>
              <w:spacing w:after="0" w:line="240" w:lineRule="auto"/>
              <w:ind w:left="267" w:right="267" w:firstLine="53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9A5CA8" w:rsidRPr="00D00F22" w:rsidRDefault="009A5CA8" w:rsidP="00D00F22">
            <w:pPr>
              <w:spacing w:after="0" w:line="240" w:lineRule="auto"/>
              <w:ind w:left="267" w:right="267" w:firstLine="5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Что такое Федеральный государственный стандарт начального общего образования?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</w:t>
            </w:r>
            <w:hyperlink r:id="rId9" w:history="1">
              <w:r w:rsidRPr="00D00F2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на сайте Минобрнауки России</w:t>
              </w:r>
            </w:hyperlink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Материалы по ФГОС НОО размещены </w:t>
            </w:r>
            <w:hyperlink r:id="rId10" w:history="1">
              <w:r w:rsidRPr="00D00F2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на Официальном сайте</w:t>
              </w:r>
            </w:hyperlink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Какие требования выдвигает новый ФГОС НОО?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 выдвигает три группы требований: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Symbol" w:eastAsia="Times New Roman" w:hAnsi="Symbol" w:cs="Times New Roman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 Требования к результатам освоения основной образовательной программы начального общего образования;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Symbol" w:eastAsia="Times New Roman" w:hAnsi="Symbol" w:cs="Times New Roman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 Требования к структуре основной образовательной программы начального общего образования;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Symbol" w:eastAsia="Times New Roman" w:hAnsi="Symbol" w:cs="Times New Roman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 Требования к условиям реализации основной образовательной программы начального общего образования.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Что является отличительной особенностью нового Стандарта?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Отличительной особенностью нового стандарта является его </w:t>
            </w:r>
            <w:r w:rsidRPr="00D00F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деятельностный характер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метапредметных и предметных результатов.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Неотъемлемой частью ядра нового стандарта являются </w:t>
            </w:r>
            <w:r w:rsidRPr="00D00F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универсальные</w:t>
            </w:r>
            <w:r w:rsidRPr="00D00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учебные </w:t>
            </w:r>
            <w:r w:rsidRPr="00D00F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действия (УУД). 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УУД понимают «общеучебные умения», «общие способы деятельности», «надпредметные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школы.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 включена подпрограмма «Формирование ИКТ компетентности обучающихся».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программы формирования УУД в начальной школе – </w:t>
            </w:r>
            <w:r w:rsidRPr="00D00F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ключевая задача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внедрения нового образовательного стандарта.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Требования к результатам обучающихся, установленные Стандартом.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Стандарт устанавливает требования к результатам обучающихся, освоивших основную образовательную программу начального общего образования: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Личностным,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включающим готовность и способность обучающихся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 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Метапредметным,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включающим освоенные обучающимися универсальные учебные действия обеспечивающие овладение ключевыми компетенциями, составляющими основу умения учиться, и межпредметными понятиями.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Предметным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включающим освоенный обучающими в ходе изученияучебного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 основополагающих элементов научного знания лежащих в основе современной научной картины мира.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результаты сгруппированы по предметным областям,внутри которых указаны предметы. Они формируются в терминах «выпускник научится...», что является группой обязательных требований, и «выпускник получит возможность научиться...», не достижение этих требований выпускником не может служить препятствие для перевода его на следующую степень образования.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Пример: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Выпускник научится самостоятельно озаглавливать текст и создавать план текста.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Выпускник получит возможность научиться создавать текст по предложенному заголовку.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Что изучается с использованием ИКТ? 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Изучение искусства предполагает изучение современных видов искусства наравне</w:t>
            </w:r>
            <w:r w:rsidRPr="00D00F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традиционными. В частности, цифровой фотографии, видеофильма, мультипликации.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контексте изучения всех предметов должны широко использоваться различные источники информации, в том числе, в доступном Интернете.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Родители должны всячески стимулировать детей к этой работе.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Что такое информационно-образовательная среда? 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</w:t>
            </w:r>
            <w:r w:rsidRPr="001217A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Что такое внеурочная деятельность, каковы ее особенности? 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Содержание занятий должно формироваться с учетом пожеланий обучающихся и их родителей (законных представителей).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Содержание внеурочной деятельности должно быть отражено в основной образовательной программе образовательного учреждения.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Время, отведенное на внеурочную деятельность не входит в предельно допустимую нагрузку обучающихся. Чередование урочной и внеурочной деятельности определяется образовательным учреждением и согласуется с родителями обучающихся.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Продолжительность уроков в начальной школе: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Symbol" w:eastAsia="Times New Roman" w:hAnsi="Symbol" w:cs="Times New Roman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  в 1 классе (I полугодие)– 35 минут (при невозможности организовать специальное расписание звонков для 1 класса, активная фаза урока продолжается не более 35 минут); II полугодие - 45 минут.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Symbol" w:eastAsia="Times New Roman" w:hAnsi="Symbol" w:cs="Times New Roman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 во 2-4 классах – 45 минут.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 Продолжительность учебного года: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Symbol" w:eastAsia="Times New Roman" w:hAnsi="Symbol" w:cs="Times New Roman"/>
                <w:b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D00F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       в 1 классе – 33 учебные недели;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Symbol" w:eastAsia="Times New Roman" w:hAnsi="Symbol" w:cs="Times New Roman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 во 2-4 классах – 34 учебные недели.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нагрузки и объем аудиторной нагрузки для учащихся    определяется учебным планом образовательного учреждения, который предусматривает: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Symbol" w:eastAsia="Times New Roman" w:hAnsi="Symbol" w:cs="Times New Roman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 обязательные учебные занятия, объемом 2</w:t>
            </w:r>
            <w:r w:rsidR="00EA0BC2"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</w:t>
            </w:r>
            <w:r w:rsidR="00EA0BC2"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неделю</w:t>
            </w:r>
            <w:r w:rsidR="00EA0BC2"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первом классе и 23 часа во 2- 4 классах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A5CA8" w:rsidRPr="00D00F22" w:rsidRDefault="009A5CA8" w:rsidP="009A5CA8">
            <w:pPr>
              <w:spacing w:after="0" w:line="240" w:lineRule="auto"/>
              <w:ind w:left="267" w:right="267" w:firstLine="5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F22">
              <w:rPr>
                <w:rFonts w:ascii="Symbol" w:eastAsia="Times New Roman" w:hAnsi="Symbol" w:cs="Times New Roman"/>
                <w:color w:val="000000" w:themeColor="text1"/>
                <w:sz w:val="24"/>
                <w:szCs w:val="24"/>
                <w:lang w:eastAsia="ru-RU"/>
              </w:rPr>
              <w:t></w:t>
            </w:r>
            <w:r w:rsidRPr="00D00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 внеурочную деятельность младших школьников, на которую отводится до 10 часов в неделю.</w:t>
            </w:r>
          </w:p>
          <w:p w:rsidR="00D14A40" w:rsidRPr="001559CE" w:rsidRDefault="00D14A40" w:rsidP="00994B25">
            <w:pPr>
              <w:pStyle w:val="newsname"/>
              <w:rPr>
                <w:b/>
              </w:rPr>
            </w:pPr>
          </w:p>
        </w:tc>
      </w:tr>
      <w:tr w:rsidR="00A43E57" w:rsidRPr="001559CE" w:rsidTr="001559CE">
        <w:tblPrEx>
          <w:jc w:val="lef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37" w:type="pct"/>
          <w:trHeight w:val="59"/>
          <w:tblCellSpacing w:w="15" w:type="dxa"/>
        </w:trPr>
        <w:tc>
          <w:tcPr>
            <w:tcW w:w="2657" w:type="pct"/>
            <w:vAlign w:val="center"/>
            <w:hideMark/>
          </w:tcPr>
          <w:p w:rsidR="00A43E57" w:rsidRPr="001559CE" w:rsidRDefault="00A43E57">
            <w:pPr>
              <w:rPr>
                <w:b/>
                <w:sz w:val="24"/>
                <w:szCs w:val="24"/>
              </w:rPr>
            </w:pPr>
          </w:p>
        </w:tc>
        <w:tc>
          <w:tcPr>
            <w:tcW w:w="34" w:type="pct"/>
            <w:vAlign w:val="center"/>
            <w:hideMark/>
          </w:tcPr>
          <w:p w:rsidR="00A43E57" w:rsidRPr="001559CE" w:rsidRDefault="00A43E57">
            <w:pPr>
              <w:rPr>
                <w:b/>
                <w:sz w:val="20"/>
                <w:szCs w:val="20"/>
              </w:rPr>
            </w:pPr>
          </w:p>
        </w:tc>
        <w:tc>
          <w:tcPr>
            <w:tcW w:w="1572" w:type="pct"/>
            <w:vAlign w:val="center"/>
            <w:hideMark/>
          </w:tcPr>
          <w:p w:rsidR="00A43E57" w:rsidRPr="001559CE" w:rsidRDefault="00A43E57">
            <w:pPr>
              <w:rPr>
                <w:b/>
                <w:sz w:val="20"/>
                <w:szCs w:val="20"/>
              </w:rPr>
            </w:pPr>
          </w:p>
        </w:tc>
      </w:tr>
      <w:tr w:rsidR="00A43E57" w:rsidRPr="001559CE" w:rsidTr="001559CE">
        <w:tblPrEx>
          <w:jc w:val="lef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37" w:type="pct"/>
          <w:tblCellSpacing w:w="15" w:type="dxa"/>
        </w:trPr>
        <w:tc>
          <w:tcPr>
            <w:tcW w:w="2657" w:type="pct"/>
            <w:vAlign w:val="center"/>
            <w:hideMark/>
          </w:tcPr>
          <w:p w:rsidR="00A43E57" w:rsidRPr="001559CE" w:rsidRDefault="00A43E57">
            <w:pPr>
              <w:rPr>
                <w:b/>
                <w:sz w:val="24"/>
                <w:szCs w:val="24"/>
              </w:rPr>
            </w:pPr>
          </w:p>
        </w:tc>
        <w:tc>
          <w:tcPr>
            <w:tcW w:w="34" w:type="pct"/>
            <w:vAlign w:val="center"/>
            <w:hideMark/>
          </w:tcPr>
          <w:p w:rsidR="00A43E57" w:rsidRPr="001559CE" w:rsidRDefault="00A43E57">
            <w:pPr>
              <w:rPr>
                <w:b/>
                <w:sz w:val="20"/>
                <w:szCs w:val="20"/>
              </w:rPr>
            </w:pPr>
          </w:p>
        </w:tc>
        <w:tc>
          <w:tcPr>
            <w:tcW w:w="1572" w:type="pct"/>
            <w:vAlign w:val="center"/>
            <w:hideMark/>
          </w:tcPr>
          <w:p w:rsidR="00A43E57" w:rsidRPr="001559CE" w:rsidRDefault="00A43E57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:rsidR="00994B25" w:rsidRPr="001559CE" w:rsidRDefault="00994B25" w:rsidP="001559CE">
      <w:pPr>
        <w:pStyle w:val="2"/>
        <w:rPr>
          <w:color w:val="1D9A3E"/>
        </w:rPr>
      </w:pPr>
    </w:p>
    <w:sectPr w:rsidR="00994B25" w:rsidRPr="001559CE" w:rsidSect="00C816C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34" w:rsidRDefault="00CF7C34" w:rsidP="0041700D">
      <w:pPr>
        <w:spacing w:after="0" w:line="240" w:lineRule="auto"/>
      </w:pPr>
      <w:r>
        <w:separator/>
      </w:r>
    </w:p>
  </w:endnote>
  <w:endnote w:type="continuationSeparator" w:id="1">
    <w:p w:rsidR="00CF7C34" w:rsidRDefault="00CF7C34" w:rsidP="0041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34" w:rsidRDefault="00CF7C34" w:rsidP="0041700D">
      <w:pPr>
        <w:spacing w:after="0" w:line="240" w:lineRule="auto"/>
      </w:pPr>
      <w:r>
        <w:separator/>
      </w:r>
    </w:p>
  </w:footnote>
  <w:footnote w:type="continuationSeparator" w:id="1">
    <w:p w:rsidR="00CF7C34" w:rsidRDefault="00CF7C34" w:rsidP="0041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3C663DF"/>
    <w:multiLevelType w:val="hybridMultilevel"/>
    <w:tmpl w:val="8426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66E8"/>
    <w:multiLevelType w:val="multilevel"/>
    <w:tmpl w:val="61C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926F4"/>
    <w:multiLevelType w:val="hybridMultilevel"/>
    <w:tmpl w:val="8244CE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F3B1B"/>
    <w:multiLevelType w:val="multilevel"/>
    <w:tmpl w:val="6428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A048A"/>
    <w:multiLevelType w:val="multilevel"/>
    <w:tmpl w:val="AAA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76216"/>
    <w:multiLevelType w:val="multilevel"/>
    <w:tmpl w:val="8096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47933"/>
    <w:multiLevelType w:val="multilevel"/>
    <w:tmpl w:val="C81A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7765E"/>
    <w:multiLevelType w:val="multilevel"/>
    <w:tmpl w:val="85D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12E4C"/>
    <w:multiLevelType w:val="multilevel"/>
    <w:tmpl w:val="BE66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15616"/>
    <w:multiLevelType w:val="multilevel"/>
    <w:tmpl w:val="AF5E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F4646"/>
    <w:multiLevelType w:val="multilevel"/>
    <w:tmpl w:val="4020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B6FC9"/>
    <w:multiLevelType w:val="multilevel"/>
    <w:tmpl w:val="4762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C77B0"/>
    <w:multiLevelType w:val="multilevel"/>
    <w:tmpl w:val="C05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87FD4"/>
    <w:multiLevelType w:val="multilevel"/>
    <w:tmpl w:val="9F0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85223"/>
    <w:multiLevelType w:val="multilevel"/>
    <w:tmpl w:val="84F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4A0D9F"/>
    <w:multiLevelType w:val="multilevel"/>
    <w:tmpl w:val="8DAC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C55A0"/>
    <w:multiLevelType w:val="multilevel"/>
    <w:tmpl w:val="39E6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0"/>
  </w:num>
  <w:num w:numId="5">
    <w:abstractNumId w:val="14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2"/>
  </w:num>
  <w:num w:numId="14">
    <w:abstractNumId w:val="17"/>
  </w:num>
  <w:num w:numId="15">
    <w:abstractNumId w:val="15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8B8"/>
    <w:rsid w:val="00047B72"/>
    <w:rsid w:val="0005692C"/>
    <w:rsid w:val="00087AEA"/>
    <w:rsid w:val="000B045E"/>
    <w:rsid w:val="001217A7"/>
    <w:rsid w:val="00132C6B"/>
    <w:rsid w:val="001559CE"/>
    <w:rsid w:val="00180CC5"/>
    <w:rsid w:val="001A4A27"/>
    <w:rsid w:val="001F3302"/>
    <w:rsid w:val="0022279B"/>
    <w:rsid w:val="00262209"/>
    <w:rsid w:val="002B5E47"/>
    <w:rsid w:val="002D6BAA"/>
    <w:rsid w:val="002F1DE6"/>
    <w:rsid w:val="003003EA"/>
    <w:rsid w:val="00321B3B"/>
    <w:rsid w:val="00323F91"/>
    <w:rsid w:val="0041700D"/>
    <w:rsid w:val="00467DBC"/>
    <w:rsid w:val="00467FAE"/>
    <w:rsid w:val="004945B9"/>
    <w:rsid w:val="004D5E05"/>
    <w:rsid w:val="00510D27"/>
    <w:rsid w:val="005469A0"/>
    <w:rsid w:val="005D1C16"/>
    <w:rsid w:val="006132F6"/>
    <w:rsid w:val="006568AF"/>
    <w:rsid w:val="006B1F3E"/>
    <w:rsid w:val="006B35DD"/>
    <w:rsid w:val="00750AED"/>
    <w:rsid w:val="00757111"/>
    <w:rsid w:val="00784A29"/>
    <w:rsid w:val="00862EFE"/>
    <w:rsid w:val="00890EF3"/>
    <w:rsid w:val="008E2996"/>
    <w:rsid w:val="009342F5"/>
    <w:rsid w:val="00945421"/>
    <w:rsid w:val="009609FD"/>
    <w:rsid w:val="009710B5"/>
    <w:rsid w:val="00994B25"/>
    <w:rsid w:val="009A5CA8"/>
    <w:rsid w:val="009B28B8"/>
    <w:rsid w:val="00A43E57"/>
    <w:rsid w:val="00A90B65"/>
    <w:rsid w:val="00AD6A59"/>
    <w:rsid w:val="00AE2F73"/>
    <w:rsid w:val="00B645F8"/>
    <w:rsid w:val="00B94A5B"/>
    <w:rsid w:val="00C17EB9"/>
    <w:rsid w:val="00C816C4"/>
    <w:rsid w:val="00CD480A"/>
    <w:rsid w:val="00CF7C34"/>
    <w:rsid w:val="00D00F22"/>
    <w:rsid w:val="00D14A40"/>
    <w:rsid w:val="00D33BB8"/>
    <w:rsid w:val="00D83D31"/>
    <w:rsid w:val="00D92BF5"/>
    <w:rsid w:val="00EA0BC2"/>
    <w:rsid w:val="00ED07E5"/>
    <w:rsid w:val="00EE6BD8"/>
    <w:rsid w:val="00F240E2"/>
    <w:rsid w:val="00F40F9A"/>
    <w:rsid w:val="00F66113"/>
    <w:rsid w:val="00FB30FB"/>
    <w:rsid w:val="00FB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AF"/>
  </w:style>
  <w:style w:type="paragraph" w:styleId="2">
    <w:name w:val="heading 2"/>
    <w:basedOn w:val="a"/>
    <w:link w:val="20"/>
    <w:uiPriority w:val="9"/>
    <w:qFormat/>
    <w:rsid w:val="00AD6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8B8"/>
    <w:rPr>
      <w:color w:val="0000FF"/>
      <w:u w:val="single"/>
    </w:rPr>
  </w:style>
  <w:style w:type="character" w:styleId="a4">
    <w:name w:val="Strong"/>
    <w:basedOn w:val="a0"/>
    <w:uiPriority w:val="22"/>
    <w:qFormat/>
    <w:rsid w:val="009B28B8"/>
    <w:rPr>
      <w:b/>
      <w:bCs/>
    </w:rPr>
  </w:style>
  <w:style w:type="paragraph" w:styleId="a5">
    <w:name w:val="Normal (Web)"/>
    <w:basedOn w:val="a"/>
    <w:uiPriority w:val="99"/>
    <w:unhideWhenUsed/>
    <w:rsid w:val="009B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B28B8"/>
    <w:rPr>
      <w:i/>
      <w:iCs/>
    </w:rPr>
  </w:style>
  <w:style w:type="paragraph" w:styleId="a7">
    <w:name w:val="List Paragraph"/>
    <w:basedOn w:val="a"/>
    <w:uiPriority w:val="34"/>
    <w:qFormat/>
    <w:rsid w:val="005469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6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header">
    <w:name w:val="pageheader"/>
    <w:basedOn w:val="a"/>
    <w:rsid w:val="00AD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derganie">
    <w:name w:val="soderganie"/>
    <w:basedOn w:val="a"/>
    <w:rsid w:val="00AD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A59"/>
    <w:rPr>
      <w:rFonts w:ascii="Tahoma" w:hAnsi="Tahoma" w:cs="Tahoma"/>
      <w:sz w:val="16"/>
      <w:szCs w:val="16"/>
    </w:rPr>
  </w:style>
  <w:style w:type="paragraph" w:customStyle="1" w:styleId="newsname">
    <w:name w:val="newsname"/>
    <w:basedOn w:val="a"/>
    <w:rsid w:val="00A4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name1">
    <w:name w:val="newsname1"/>
    <w:basedOn w:val="a0"/>
    <w:rsid w:val="00A43E57"/>
  </w:style>
  <w:style w:type="character" w:customStyle="1" w:styleId="7">
    <w:name w:val="стиль7"/>
    <w:basedOn w:val="a0"/>
    <w:rsid w:val="00A43E57"/>
  </w:style>
  <w:style w:type="paragraph" w:customStyle="1" w:styleId="71">
    <w:name w:val="стиль71"/>
    <w:basedOn w:val="a"/>
    <w:rsid w:val="00A4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54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54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454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454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gback">
    <w:name w:val="argback"/>
    <w:basedOn w:val="a0"/>
    <w:rsid w:val="00A90B65"/>
  </w:style>
  <w:style w:type="character" w:customStyle="1" w:styleId="arg">
    <w:name w:val="arg"/>
    <w:basedOn w:val="a0"/>
    <w:rsid w:val="00A90B65"/>
  </w:style>
  <w:style w:type="paragraph" w:styleId="aa">
    <w:name w:val="header"/>
    <w:basedOn w:val="a"/>
    <w:link w:val="ab"/>
    <w:uiPriority w:val="99"/>
    <w:semiHidden/>
    <w:unhideWhenUsed/>
    <w:rsid w:val="0041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700D"/>
  </w:style>
  <w:style w:type="paragraph" w:styleId="ac">
    <w:name w:val="footer"/>
    <w:basedOn w:val="a"/>
    <w:link w:val="ad"/>
    <w:uiPriority w:val="99"/>
    <w:semiHidden/>
    <w:unhideWhenUsed/>
    <w:rsid w:val="0041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1700D"/>
  </w:style>
  <w:style w:type="table" w:styleId="ae">
    <w:name w:val="Table Grid"/>
    <w:basedOn w:val="a1"/>
    <w:uiPriority w:val="59"/>
    <w:rsid w:val="00056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9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2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8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0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tandart.edu.ru/catalog.aspx?CatalogId=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09/m3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Links>
    <vt:vector size="12" baseType="variant"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http://standart.edu.ru/catalog.aspx?CatalogId=223</vt:lpwstr>
      </vt:variant>
      <vt:variant>
        <vt:lpwstr/>
      </vt:variant>
      <vt:variant>
        <vt:i4>3866704</vt:i4>
      </vt:variant>
      <vt:variant>
        <vt:i4>0</vt:i4>
      </vt:variant>
      <vt:variant>
        <vt:i4>0</vt:i4>
      </vt:variant>
      <vt:variant>
        <vt:i4>5</vt:i4>
      </vt:variant>
      <vt:variant>
        <vt:lpwstr>http://www.edu.ru/db-mon/mo/Data/d_09/m373.html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MegoMix</cp:lastModifiedBy>
  <cp:revision>4</cp:revision>
  <dcterms:created xsi:type="dcterms:W3CDTF">2012-10-16T08:59:00Z</dcterms:created>
  <dcterms:modified xsi:type="dcterms:W3CDTF">2021-05-24T13:13:00Z</dcterms:modified>
</cp:coreProperties>
</file>